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Default Extension="gif" ContentType="image/gif"/>
  <Override PartName="/docProps/app.xml" ContentType="application/vnd.openxmlformats-officedocument.extended-properti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bidiVisual/>
      </w:tblPr>
      <w:tr>
        <w:tc>
          <w:tcPr>
            <w:tcW w:w="23285" w:type="dxa"/>
            <w:gridSpan w:val="5"/>
            <w:tcBorders>
              <w:top w:val="single" w:sz="17" w:space="0"/>
            </w:tcBorders>
            <w:tcBorders>
              <w:bottom w:val="single" w:sz="17" w:space="0"/>
            </w:tcBorders>
            <w:tcBorders>
              <w:right w:val="single" w:sz="17" w:space="0"/>
            </w:tcBorders>
            <w:tcBorders>
              <w:left w:val="nil"/>
            </w:tcBorders>
            <w:vAlign w:val="center"/>
          </w:tcPr>
          <w:p>
            <w:pPr>
              <w:jc w:val="center"/>
            </w:pPr>
            <w:r>
              <w:rPr>
                <w:rFonts w:cs="B Nazanin"/>
                <w:rtl/>
                <w:bCs/>
              </w:rPr>
              <w:t>سال و استان</w:t>
            </w:r>
          </w:p>
        </w:tc>
        <w:tc>
          <w:tcPr>
            <w:tcW w:w="4657" w:type="dxa"/>
            <w:tcBorders>
              <w:top w:val="single" w:sz="17" w:space="0"/>
            </w:tcBorders>
            <w:tcBorders>
              <w:bottom w:val="single" w:sz="17" w:space="0"/>
            </w:tcBorders>
            <w:tcBorders>
              <w:left w:val="single" w:sz="17" w:space="0"/>
            </w:tcBorders>
            <w:tcBorders>
              <w:right w:val="single" w:sz="17" w:space="0"/>
            </w:tcBorders>
            <w:vAlign w:val="center"/>
          </w:tcPr>
          <w:p>
            <w:pPr>
              <w:jc w:val="center"/>
            </w:pPr>
            <w:r>
              <w:rPr>
                <w:rFonts w:cs="B Nazanin"/>
                <w:rtl/>
              </w:rPr>
              <w:t>جمع</w:t>
            </w:r>
          </w:p>
        </w:tc>
        <w:tc>
          <w:tcPr>
            <w:tcW w:w="4657" w:type="dxa"/>
            <w:tcBorders>
              <w:top w:val="single" w:sz="17" w:space="0"/>
            </w:tcBorders>
            <w:tcBorders>
              <w:bottom w:val="single" w:sz="17" w:space="0"/>
            </w:tcBorders>
            <w:tcBorders>
              <w:left w:val="single" w:sz="17" w:space="0"/>
            </w:tcBorders>
            <w:tcBorders>
              <w:right w:val="single" w:sz="17" w:space="0"/>
            </w:tcBorders>
            <w:vAlign w:val="center"/>
          </w:tcPr>
          <w:p>
            <w:pPr>
              <w:jc w:val="center"/>
            </w:pPr>
            <w:r>
              <w:rPr>
                <w:rFonts w:cs="B Nazanin"/>
                <w:rtl/>
                <w:bCs/>
              </w:rPr>
              <w:t>پزشک</w:t>
            </w:r>
            <w:r>
              <w:rPr>
                <w:vertAlign w:val="superscript"/>
                <w:rtl/>
              </w:rPr>
              <w:t>(1)</w:t>
            </w:r>
          </w:p>
        </w:tc>
        <w:tc>
          <w:tcPr>
            <w:tcW w:w="4657" w:type="dxa"/>
            <w:tcBorders>
              <w:top w:val="single" w:sz="17" w:space="0"/>
            </w:tcBorders>
            <w:tcBorders>
              <w:bottom w:val="single" w:sz="17" w:space="0"/>
            </w:tcBorders>
            <w:tcBorders>
              <w:left w:val="single" w:sz="17" w:space="0"/>
            </w:tcBorders>
            <w:tcBorders>
              <w:right w:val="single" w:sz="17" w:space="0"/>
            </w:tcBorders>
            <w:vAlign w:val="center"/>
          </w:tcPr>
          <w:p>
            <w:pPr>
              <w:jc w:val="center"/>
            </w:pPr>
            <w:r>
              <w:rPr>
                <w:rFonts w:cs="B Nazanin"/>
                <w:rtl/>
                <w:color w:val="red"/>
              </w:rPr>
              <w:t>پیراپزشک</w:t>
            </w:r>
          </w:p>
        </w:tc>
        <w:tc>
          <w:tcPr>
            <w:tcW w:w="13971" w:type="dxa"/>
            <w:gridSpan w:val="3"/>
            <w:tcBorders>
              <w:top w:val="single" w:sz="17" w:space="0"/>
            </w:tcBorders>
            <w:tcBorders>
              <w:bottom w:val="single" w:sz="17" w:space="0"/>
            </w:tcBorders>
            <w:tcBorders>
              <w:left w:val="single" w:sz="17" w:space="0"/>
            </w:tcBorders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cs="B Nazanin"/>
                <w:rtl/>
              </w:rPr>
              <w:t> ساير كاركنان </w:t>
            </w:r>
            <w:r>
              <w:rPr>
                <w:vertAlign w:val="superscript"/>
                <w:rtl/>
              </w:rPr>
              <w:t>(2)</w:t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hyphen" w:pos="2880"/>
              </w:tabs>
              <w:bidi/>
            </w:pPr>
            <w:r>
              <w:rPr>
                <w:rFonts w:cs="B Nazanin"/>
                <w:rtl/>
              </w:rPr>
              <w:t>1375 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hyphen" w:pos="2880"/>
              </w:tabs>
              <w:bidi/>
            </w:pPr>
            <w:r>
              <w:rPr>
                <w:rFonts w:cs="B Nazanin"/>
                <w:rtl/>
              </w:rPr>
              <w:t>269894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hyphen" w:pos="2880"/>
              </w:tabs>
              <w:bidi/>
            </w:pPr>
            <w:r>
              <w:rPr>
                <w:rFonts w:cs="B Nazanin"/>
                <w:rtl/>
              </w:rPr>
              <w:t>19585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hyphen" w:pos="2880"/>
              </w:tabs>
              <w:bidi/>
            </w:pPr>
            <w:r>
              <w:rPr>
                <w:rFonts w:cs="B Nazanin"/>
                <w:rtl/>
              </w:rPr>
              <w:t>149380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hyphen" w:pos="2880"/>
              </w:tabs>
              <w:bidi/>
            </w:pPr>
            <w:r>
              <w:rPr>
                <w:rFonts w:cs="B Nazanin"/>
                <w:rtl/>
              </w:rPr>
              <w:t>100929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hyphen" w:pos="2880"/>
              </w:tabs>
              <w:bidi/>
            </w:pPr>
            <w:r>
              <w:rPr>
                <w:rFonts w:cs="B Nazanin"/>
                <w:rtl/>
              </w:rPr>
              <w:t>1380 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hyphen" w:pos="2880"/>
              </w:tabs>
              <w:bidi/>
            </w:pPr>
            <w:r>
              <w:rPr>
                <w:rFonts w:cs="B Nazanin"/>
                <w:rtl/>
              </w:rPr>
              <w:t>295325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hyphen" w:pos="2880"/>
              </w:tabs>
              <w:bidi/>
            </w:pPr>
            <w:r>
              <w:rPr>
                <w:rFonts w:cs="B Nazanin"/>
                <w:rtl/>
              </w:rPr>
              <w:t>21175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hyphen" w:pos="2880"/>
              </w:tabs>
              <w:bidi/>
            </w:pPr>
            <w:r>
              <w:rPr>
                <w:rFonts w:cs="B Nazanin"/>
                <w:rtl/>
              </w:rPr>
              <w:t>152396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hyphen" w:pos="2880"/>
              </w:tabs>
              <w:bidi/>
            </w:pPr>
            <w:r>
              <w:rPr>
                <w:rFonts w:cs="B Nazanin"/>
                <w:rtl/>
              </w:rPr>
              <w:t>121754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1385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321544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29937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173076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118531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1390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361627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32493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215950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113184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1391 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350394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34219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203993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112182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  <w:bCs/>
              </w:rPr>
              <w:t>1392 </w:t>
            </w:r>
            <w:r>
              <w:rPr>
                <w:vertAlign w:val="superscript"/>
                <w:rtl/>
              </w:rPr>
              <w:t>(3)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385667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37490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217603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130574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1393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413550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42108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233668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137774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1394 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405910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42393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238869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124648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آذربایجان شرقی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22075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2262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13195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6618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آذربایجان غربی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16483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1595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10924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3964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اردبیل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6755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487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4565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1703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اصفهان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28384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3218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17026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17026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البرز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5961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911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2712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2338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ایلام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4545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388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3100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1057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بوشهر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6877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704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3916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2257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تهران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47440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6313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22892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18235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چهارمحال و بختیاری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7175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752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4388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2035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خراسان جنوبی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5167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542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3275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1350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خراسان رضوی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30302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3266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18483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8553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خراسان شمالی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4913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499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3205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1209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خوزستان</w:t>
            </w:r>
            <w:r>
              <w:rPr>
                <w:vertAlign w:val="superscript"/>
                <w:rtl/>
              </w:rPr>
              <w:t>(4)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7180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715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4449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2016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زنجان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7007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751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4135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2121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سمنان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4425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648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1778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1999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سیستان و بلوچستان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14437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1204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8482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4751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فارس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32250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3026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19621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9603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قزوین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6682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518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3899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2265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قم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4806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555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2717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1534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کردستان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9003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810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6206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1987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کرمان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18318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1882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11091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5345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کرمانشاه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12228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1213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7906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3109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كهگيلويه و بويراحمد</w:t>
            </w:r>
            <w:r>
              <w:rPr>
                <w:vertAlign w:val="superscript"/>
                <w:rtl/>
              </w:rPr>
              <w:t>(5)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5345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5345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گلستان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11340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1124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7073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3143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گیلان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15853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2092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</w:pPr>
            <w:r>
              <w:rPr>
                <w:rFonts w:cs="B Nazanin"/>
                <w:rtl/>
              </w:rPr>
              <w:t>9218</w:t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</w:pPr>
            <w:r>
              <w:rPr>
                <w:rFonts w:cs="B Nazanin"/>
                <w:rtl/>
              </w:rPr>
              <w:t>4543</w:t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لرستان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10412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937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6786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dot" w:pos="2880"/>
              </w:tabs>
              <w:bidi/>
            </w:pPr>
            <w:r>
              <w:rPr>
                <w:rFonts w:cs="B Nazanin"/>
                <w:rtl/>
              </w:rPr>
              <w:t>2689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 مازندران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22463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2058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14638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5767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مرکزی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8304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946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4725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2633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همدان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8972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937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5612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2423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right w:val="single" w:sz="17" w:space="0"/>
            </w:tcBorders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هرمزگان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12386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1150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8049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top w:val="nil"/>
            </w:tcBorders>
            <w:tcBorders>
              <w:bottom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3187</w:t>
            </w:r>
            <w:r>
              <w:rPr>
                <w:rtl/>
                <w:lang w:bidi="Fa-IR"/>
              </w:rPr>
              <w:tab/>
            </w:r>
          </w:p>
        </w:tc>
      </w:tr>
      <w:tr>
        <w:tc>
          <w:tcPr>
            <w:tcW w:w="23285" w:type="dxa"/>
            <w:gridSpan w:val="5"/>
            <w:tcBorders>
              <w:bottom w:val="single" w:sz="18" w:space="0"/>
            </w:tcBorders>
            <w:tcBorders>
              <w:right w:val="single" w:sz="17" w:space="0"/>
            </w:tcBorders>
            <w:tcBorders>
              <w:top w:val="nil"/>
            </w:tcBorders>
            <w:tcBorders>
              <w:lef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 یزد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bottom w:val="single" w:sz="18" w:space="0"/>
            </w:tcBorders>
            <w:tcBorders>
              <w:top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8422 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bottom w:val="single" w:sz="18" w:space="0"/>
            </w:tcBorders>
            <w:tcBorders>
              <w:top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890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4657" w:type="dxa"/>
            <w:tcBorders>
              <w:bottom w:val="single" w:sz="18" w:space="0"/>
            </w:tcBorders>
            <w:tcBorders>
              <w:top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4803</w:t>
            </w:r>
            <w:r>
              <w:rPr>
                <w:rtl/>
                <w:lang w:bidi="Fa-IR"/>
              </w:rPr>
              <w:tab/>
            </w:r>
          </w:p>
        </w:tc>
        <w:tc>
          <w:tcPr>
            <w:tcW w:w="13971" w:type="dxa"/>
            <w:gridSpan w:val="3"/>
            <w:tcBorders>
              <w:bottom w:val="single" w:sz="18" w:space="0"/>
            </w:tcBorders>
            <w:tcBorders>
              <w:top w:val="nil"/>
            </w:tcBorders>
            <w:tcBorders>
              <w:left w:val="nil"/>
            </w:tcBorders>
            <w:tcBorders>
              <w:right w:val="nil"/>
            </w:tcBorders>
            <w:vAlign w:val="right"/>
          </w:tcPr>
          <w:p>
            <w:pPr>
              <w:jc w:val="right"/>
              <w:tabs>
                <w:tab w:val="right" w:leader="underscore" w:pos="2880"/>
              </w:tabs>
              <w:bidi/>
            </w:pPr>
            <w:r>
              <w:rPr>
                <w:rFonts w:cs="B Nazanin"/>
                <w:rtl/>
              </w:rPr>
              <w:t>2729</w:t>
            </w:r>
            <w:r>
              <w:rPr>
                <w:rtl/>
                <w:lang w:bidi="Fa-IR"/>
              </w:rPr>
              <w:tab/>
            </w:r>
          </w:p>
        </w:tc>
      </w:tr>
    </w:tbl>
    <w:p>
      <w:pPr>
        <w:bidi/>
      </w:pPr>
      <w:r>
        <w:rPr>
          <w:rFonts w:cs="B Nazanin" w:hint="cs"/>
          <w:color w:val="black"/>
          <w:szCs w:val="40"/>
          <w:b/>
          <w:highlight w:val="white"/>
          <w:rtl/>
        </w:rPr>
        <w:t>میلاد</w:t>
      </w:r>
    </w:p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 Nazanin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9F643A"/>
    <w:multiLevelType w:val="hybridMultilevel"/>
    <w:tmpl w:val="B8B46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C15"/>
    <w:rsid w:val="001A762C"/>
    <w:rsid w:val="007D77C2"/>
    <w:rsid w:val="00A26C15"/>
    <w:rsid w:val="00A8542F"/>
    <w:rsid w:val="00EF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E417C7-1013-428B-B7B8-6C0E5FD9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MilaD</dc:creator>
  <cp:keywords/>
  <dc:description/>
  <cp:lastModifiedBy>MilaD</cp:lastModifiedBy>
  <cp:revision>2</cp:revision>
  <dcterms:created xsi:type="dcterms:W3CDTF">2017-12-10T15:18:00Z</dcterms:created>
  <dcterms:modified xsi:type="dcterms:W3CDTF">2017-12-10T15:18:00Z</dcterms:modified>
</cp:coreProperties>
</file>